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78C67" w14:textId="77777777" w:rsidR="00F92107" w:rsidRDefault="00133BF9" w:rsidP="00133BF9">
      <w:pPr>
        <w:jc w:val="center"/>
        <w:rPr>
          <w:rFonts w:ascii="Times New Roman" w:hAnsi="Times New Roman" w:cs="Times New Roman"/>
          <w:sz w:val="28"/>
        </w:rPr>
      </w:pPr>
      <w:r w:rsidRPr="00133BF9">
        <w:rPr>
          <w:rFonts w:ascii="Times New Roman" w:hAnsi="Times New Roman" w:cs="Times New Roman"/>
          <w:sz w:val="28"/>
        </w:rPr>
        <w:t>Перечень типовых услуг, оказываемых с использованием УНУ-РТХ: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04"/>
        <w:gridCol w:w="6237"/>
        <w:gridCol w:w="2262"/>
      </w:tblGrid>
      <w:tr w:rsidR="00C4274B" w:rsidRPr="00C4274B" w14:paraId="0258F261" w14:textId="77777777" w:rsidTr="00C4274B">
        <w:tc>
          <w:tcPr>
            <w:tcW w:w="704" w:type="dxa"/>
          </w:tcPr>
          <w:p w14:paraId="7112DC9D" w14:textId="60AB304D" w:rsidR="00C4274B" w:rsidRPr="00C4274B" w:rsidRDefault="00C4274B" w:rsidP="0013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74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14:paraId="7BA665AC" w14:textId="62F0EF0F" w:rsidR="00C4274B" w:rsidRPr="00C4274B" w:rsidRDefault="00C4274B" w:rsidP="0013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74B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262" w:type="dxa"/>
          </w:tcPr>
          <w:p w14:paraId="39977464" w14:textId="47180B3F" w:rsidR="00C4274B" w:rsidRPr="00C4274B" w:rsidRDefault="00C4274B" w:rsidP="0013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74B">
              <w:rPr>
                <w:rFonts w:ascii="Times New Roman" w:hAnsi="Times New Roman" w:cs="Times New Roman"/>
                <w:sz w:val="24"/>
                <w:szCs w:val="24"/>
              </w:rPr>
              <w:t>Стоимость работ</w:t>
            </w:r>
          </w:p>
        </w:tc>
      </w:tr>
      <w:tr w:rsidR="00C4274B" w:rsidRPr="00C4274B" w14:paraId="0C9AD2BA" w14:textId="77777777" w:rsidTr="00C4274B">
        <w:tc>
          <w:tcPr>
            <w:tcW w:w="704" w:type="dxa"/>
          </w:tcPr>
          <w:p w14:paraId="295722BF" w14:textId="77777777" w:rsidR="00C4274B" w:rsidRPr="00C4274B" w:rsidRDefault="00C4274B" w:rsidP="00C427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1E1EF36" w14:textId="77777777" w:rsidR="00C4274B" w:rsidRPr="00C4274B" w:rsidRDefault="00C4274B" w:rsidP="00C4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4B">
              <w:rPr>
                <w:rFonts w:ascii="Times New Roman" w:hAnsi="Times New Roman" w:cs="Times New Roman"/>
                <w:sz w:val="24"/>
                <w:szCs w:val="24"/>
              </w:rPr>
              <w:t>Предоставление прецизионного измерительного оборудования для проведения исследований в режиме коллективного пользования</w:t>
            </w:r>
          </w:p>
          <w:p w14:paraId="0EDCB303" w14:textId="77777777" w:rsidR="00C4274B" w:rsidRPr="00C4274B" w:rsidRDefault="00C4274B" w:rsidP="00C4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43CC385B" w14:textId="0B1F0678" w:rsidR="00C4274B" w:rsidRPr="00C4274B" w:rsidRDefault="00C4274B" w:rsidP="0013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74B">
              <w:rPr>
                <w:rFonts w:ascii="Times New Roman" w:hAnsi="Times New Roman" w:cs="Times New Roman"/>
                <w:sz w:val="24"/>
                <w:szCs w:val="24"/>
              </w:rPr>
              <w:t>На договорной основе</w:t>
            </w:r>
          </w:p>
        </w:tc>
      </w:tr>
      <w:tr w:rsidR="00C4274B" w:rsidRPr="00C4274B" w14:paraId="15EC42C6" w14:textId="77777777" w:rsidTr="00C4274B">
        <w:tc>
          <w:tcPr>
            <w:tcW w:w="704" w:type="dxa"/>
          </w:tcPr>
          <w:p w14:paraId="2A92F0FB" w14:textId="77777777" w:rsidR="00C4274B" w:rsidRPr="00C4274B" w:rsidRDefault="00C4274B" w:rsidP="00C427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F9236E7" w14:textId="77777777" w:rsidR="00C4274B" w:rsidRPr="00C4274B" w:rsidRDefault="00C4274B" w:rsidP="00C4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4B">
              <w:rPr>
                <w:rFonts w:ascii="Times New Roman" w:hAnsi="Times New Roman" w:cs="Times New Roman"/>
                <w:sz w:val="24"/>
                <w:szCs w:val="24"/>
              </w:rPr>
              <w:t>Оказание метрологических услуг в режиме коллективного пользования</w:t>
            </w:r>
          </w:p>
          <w:p w14:paraId="623384A1" w14:textId="77777777" w:rsidR="00C4274B" w:rsidRPr="00C4274B" w:rsidRDefault="00C4274B" w:rsidP="00C4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6D73FE36" w14:textId="08BA24BF" w:rsidR="00C4274B" w:rsidRPr="00C4274B" w:rsidRDefault="00C4274B" w:rsidP="00C4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74B">
              <w:rPr>
                <w:rFonts w:ascii="Times New Roman" w:hAnsi="Times New Roman" w:cs="Times New Roman"/>
                <w:sz w:val="24"/>
                <w:szCs w:val="24"/>
              </w:rPr>
              <w:t>На договорной основе</w:t>
            </w:r>
          </w:p>
        </w:tc>
      </w:tr>
      <w:tr w:rsidR="00C4274B" w:rsidRPr="00C4274B" w14:paraId="21155158" w14:textId="77777777" w:rsidTr="00C4274B">
        <w:tc>
          <w:tcPr>
            <w:tcW w:w="704" w:type="dxa"/>
          </w:tcPr>
          <w:p w14:paraId="23CA61CD" w14:textId="77777777" w:rsidR="00C4274B" w:rsidRPr="00C4274B" w:rsidRDefault="00C4274B" w:rsidP="00C427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3EF5F6C" w14:textId="77777777" w:rsidR="00C4274B" w:rsidRPr="00C4274B" w:rsidRDefault="00C4274B" w:rsidP="00C4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4B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 характеристик излучения электромагнитных волн антенными устройствами и системами</w:t>
            </w:r>
          </w:p>
          <w:p w14:paraId="2616ADF8" w14:textId="77777777" w:rsidR="00C4274B" w:rsidRPr="00C4274B" w:rsidRDefault="00C4274B" w:rsidP="00C4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4F1CDB49" w14:textId="682064D6" w:rsidR="00C4274B" w:rsidRPr="00C4274B" w:rsidRDefault="00C4274B" w:rsidP="00C4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74B">
              <w:rPr>
                <w:rFonts w:ascii="Times New Roman" w:hAnsi="Times New Roman" w:cs="Times New Roman"/>
                <w:sz w:val="24"/>
                <w:szCs w:val="24"/>
              </w:rPr>
              <w:t>На договорной основе</w:t>
            </w:r>
          </w:p>
        </w:tc>
      </w:tr>
      <w:tr w:rsidR="00C4274B" w:rsidRPr="00C4274B" w14:paraId="6DFC4266" w14:textId="77777777" w:rsidTr="00C4274B">
        <w:tc>
          <w:tcPr>
            <w:tcW w:w="704" w:type="dxa"/>
          </w:tcPr>
          <w:p w14:paraId="49DE5DEE" w14:textId="77777777" w:rsidR="00C4274B" w:rsidRPr="00C4274B" w:rsidRDefault="00C4274B" w:rsidP="00C427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7EB859D" w14:textId="77777777" w:rsidR="00C4274B" w:rsidRPr="00C4274B" w:rsidRDefault="00C4274B" w:rsidP="00C4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4B">
              <w:rPr>
                <w:rFonts w:ascii="Times New Roman" w:hAnsi="Times New Roman" w:cs="Times New Roman"/>
                <w:sz w:val="24"/>
                <w:szCs w:val="24"/>
              </w:rPr>
              <w:t>Разработка, исследование и аттестация методик измерений радиотехнических характеристик антенных устройств и систем (в том числе активных и цифровых антенных решёток)</w:t>
            </w:r>
          </w:p>
          <w:p w14:paraId="72C65FCE" w14:textId="77777777" w:rsidR="00C4274B" w:rsidRPr="00C4274B" w:rsidRDefault="00C4274B" w:rsidP="00C4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3F5654B4" w14:textId="3DC96173" w:rsidR="00C4274B" w:rsidRPr="00C4274B" w:rsidRDefault="00C4274B" w:rsidP="00C4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74B">
              <w:rPr>
                <w:rFonts w:ascii="Times New Roman" w:hAnsi="Times New Roman" w:cs="Times New Roman"/>
                <w:sz w:val="24"/>
                <w:szCs w:val="24"/>
              </w:rPr>
              <w:t>На договорной основе</w:t>
            </w:r>
          </w:p>
        </w:tc>
      </w:tr>
      <w:tr w:rsidR="00C4274B" w:rsidRPr="00C4274B" w14:paraId="4CA66DD3" w14:textId="77777777" w:rsidTr="00C4274B">
        <w:tc>
          <w:tcPr>
            <w:tcW w:w="704" w:type="dxa"/>
          </w:tcPr>
          <w:p w14:paraId="018C2810" w14:textId="77777777" w:rsidR="00C4274B" w:rsidRPr="00C4274B" w:rsidRDefault="00C4274B" w:rsidP="00C427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EEDA5CB" w14:textId="77777777" w:rsidR="00C4274B" w:rsidRPr="00C4274B" w:rsidRDefault="00C4274B" w:rsidP="00C4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4B">
              <w:rPr>
                <w:rFonts w:ascii="Times New Roman" w:hAnsi="Times New Roman" w:cs="Times New Roman"/>
                <w:sz w:val="24"/>
                <w:szCs w:val="24"/>
              </w:rPr>
              <w:t>Аттестация эталонов в области измерений радиотехнических характеристика антенн</w:t>
            </w:r>
          </w:p>
          <w:p w14:paraId="78E99B97" w14:textId="77777777" w:rsidR="00C4274B" w:rsidRPr="00C4274B" w:rsidRDefault="00C4274B" w:rsidP="00C4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3502EF63" w14:textId="71AC4E58" w:rsidR="00C4274B" w:rsidRPr="00C4274B" w:rsidRDefault="00C4274B" w:rsidP="00C4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74B">
              <w:rPr>
                <w:rFonts w:ascii="Times New Roman" w:hAnsi="Times New Roman" w:cs="Times New Roman"/>
                <w:sz w:val="24"/>
                <w:szCs w:val="24"/>
              </w:rPr>
              <w:t>На договорной основе</w:t>
            </w:r>
          </w:p>
        </w:tc>
      </w:tr>
      <w:tr w:rsidR="00C4274B" w:rsidRPr="00C4274B" w14:paraId="03BA6B90" w14:textId="77777777" w:rsidTr="00C4274B">
        <w:tc>
          <w:tcPr>
            <w:tcW w:w="704" w:type="dxa"/>
          </w:tcPr>
          <w:p w14:paraId="27D00EB9" w14:textId="77777777" w:rsidR="00C4274B" w:rsidRPr="00C4274B" w:rsidRDefault="00C4274B" w:rsidP="00C427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3304B2E" w14:textId="77777777" w:rsidR="00C4274B" w:rsidRPr="00C4274B" w:rsidRDefault="00C4274B" w:rsidP="00C4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4B">
              <w:rPr>
                <w:rFonts w:ascii="Times New Roman" w:hAnsi="Times New Roman" w:cs="Times New Roman"/>
                <w:sz w:val="24"/>
                <w:szCs w:val="24"/>
              </w:rPr>
              <w:t>Поверка и калибровка средств измерений</w:t>
            </w:r>
          </w:p>
          <w:p w14:paraId="73D1853A" w14:textId="77777777" w:rsidR="00C4274B" w:rsidRPr="00C4274B" w:rsidRDefault="00C4274B" w:rsidP="00C4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47F100D9" w14:textId="79D162A9" w:rsidR="00C4274B" w:rsidRPr="00C4274B" w:rsidRDefault="00C4274B" w:rsidP="0013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74B">
              <w:rPr>
                <w:rFonts w:ascii="Times New Roman" w:hAnsi="Times New Roman" w:cs="Times New Roman"/>
                <w:sz w:val="24"/>
                <w:szCs w:val="24"/>
              </w:rPr>
              <w:t>В соответствии с Прейскурантом цен ФГУП «ВНИИФТРИ»</w:t>
            </w:r>
          </w:p>
        </w:tc>
      </w:tr>
      <w:tr w:rsidR="00C4274B" w:rsidRPr="00C4274B" w14:paraId="67238096" w14:textId="77777777" w:rsidTr="00C4274B">
        <w:tc>
          <w:tcPr>
            <w:tcW w:w="704" w:type="dxa"/>
          </w:tcPr>
          <w:p w14:paraId="21BD27EA" w14:textId="77777777" w:rsidR="00C4274B" w:rsidRPr="00C4274B" w:rsidRDefault="00C4274B" w:rsidP="00C427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240258E" w14:textId="77777777" w:rsidR="00C4274B" w:rsidRPr="00C4274B" w:rsidRDefault="00C4274B" w:rsidP="00C4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4B">
              <w:rPr>
                <w:rFonts w:ascii="Times New Roman" w:hAnsi="Times New Roman" w:cs="Times New Roman"/>
                <w:sz w:val="24"/>
                <w:szCs w:val="24"/>
              </w:rPr>
              <w:t>Испытания средств измерений в целях утверждения типа</w:t>
            </w:r>
          </w:p>
          <w:p w14:paraId="70B1031D" w14:textId="77777777" w:rsidR="00C4274B" w:rsidRPr="00C4274B" w:rsidRDefault="00C4274B" w:rsidP="00C4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51D157D6" w14:textId="056832EF" w:rsidR="00C4274B" w:rsidRPr="00C4274B" w:rsidRDefault="00C4274B" w:rsidP="0013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методикой, утвержденной приказом Минпромторга от 11.11.2019 № 4189 </w:t>
            </w:r>
          </w:p>
        </w:tc>
      </w:tr>
      <w:tr w:rsidR="00C4274B" w:rsidRPr="00C4274B" w14:paraId="01065318" w14:textId="77777777" w:rsidTr="00C4274B">
        <w:tc>
          <w:tcPr>
            <w:tcW w:w="704" w:type="dxa"/>
          </w:tcPr>
          <w:p w14:paraId="016E14B7" w14:textId="77777777" w:rsidR="00C4274B" w:rsidRPr="00C4274B" w:rsidRDefault="00C4274B" w:rsidP="00C427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08FBFB3" w14:textId="77777777" w:rsidR="00C4274B" w:rsidRPr="00C4274B" w:rsidRDefault="00C4274B" w:rsidP="00C4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4B">
              <w:rPr>
                <w:rFonts w:ascii="Times New Roman" w:hAnsi="Times New Roman" w:cs="Times New Roman"/>
                <w:sz w:val="24"/>
                <w:szCs w:val="24"/>
              </w:rPr>
              <w:t>Аттестация антенных полигонов в качестве испытательного оборудования</w:t>
            </w:r>
          </w:p>
          <w:p w14:paraId="771D6946" w14:textId="77777777" w:rsidR="00C4274B" w:rsidRPr="00C4274B" w:rsidRDefault="00C4274B" w:rsidP="00C4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3E5C967F" w14:textId="3EC52DA6" w:rsidR="00C4274B" w:rsidRPr="00C4274B" w:rsidRDefault="00C4274B" w:rsidP="00C4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74B">
              <w:rPr>
                <w:rFonts w:ascii="Times New Roman" w:hAnsi="Times New Roman" w:cs="Times New Roman"/>
                <w:sz w:val="24"/>
                <w:szCs w:val="24"/>
              </w:rPr>
              <w:t>На договорной основе</w:t>
            </w:r>
          </w:p>
        </w:tc>
      </w:tr>
      <w:tr w:rsidR="00C4274B" w:rsidRPr="00C4274B" w14:paraId="75ACC722" w14:textId="77777777" w:rsidTr="00C4274B">
        <w:tc>
          <w:tcPr>
            <w:tcW w:w="704" w:type="dxa"/>
          </w:tcPr>
          <w:p w14:paraId="010D588D" w14:textId="77777777" w:rsidR="00C4274B" w:rsidRPr="00C4274B" w:rsidRDefault="00C4274B" w:rsidP="00C427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03DE00D" w14:textId="77777777" w:rsidR="00C4274B" w:rsidRPr="00C4274B" w:rsidRDefault="00C4274B" w:rsidP="00C4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4B">
              <w:rPr>
                <w:rFonts w:ascii="Times New Roman" w:hAnsi="Times New Roman" w:cs="Times New Roman"/>
                <w:sz w:val="24"/>
                <w:szCs w:val="24"/>
              </w:rPr>
              <w:t>Разработка средств измерений радиотехнических характеристик антенн</w:t>
            </w:r>
          </w:p>
          <w:p w14:paraId="780ABCCF" w14:textId="77777777" w:rsidR="00C4274B" w:rsidRPr="00C4274B" w:rsidRDefault="00C4274B" w:rsidP="00C4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4EFA5C1E" w14:textId="2D752235" w:rsidR="00C4274B" w:rsidRPr="00C4274B" w:rsidRDefault="00C4274B" w:rsidP="00C4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74B">
              <w:rPr>
                <w:rFonts w:ascii="Times New Roman" w:hAnsi="Times New Roman" w:cs="Times New Roman"/>
                <w:sz w:val="24"/>
                <w:szCs w:val="24"/>
              </w:rPr>
              <w:t>На договорной основе</w:t>
            </w:r>
          </w:p>
        </w:tc>
      </w:tr>
    </w:tbl>
    <w:p w14:paraId="4224673C" w14:textId="77777777" w:rsidR="00C4274B" w:rsidRPr="00133BF9" w:rsidRDefault="00C4274B" w:rsidP="00133BF9">
      <w:pPr>
        <w:jc w:val="center"/>
        <w:rPr>
          <w:rFonts w:ascii="Times New Roman" w:hAnsi="Times New Roman" w:cs="Times New Roman"/>
          <w:sz w:val="28"/>
        </w:rPr>
      </w:pPr>
    </w:p>
    <w:p w14:paraId="75B9E681" w14:textId="77777777" w:rsidR="00C4274B" w:rsidRPr="00C4274B" w:rsidRDefault="00C4274B">
      <w:pPr>
        <w:jc w:val="both"/>
        <w:rPr>
          <w:rFonts w:ascii="Times New Roman" w:hAnsi="Times New Roman" w:cs="Times New Roman"/>
          <w:sz w:val="28"/>
        </w:rPr>
      </w:pPr>
    </w:p>
    <w:sectPr w:rsidR="00C4274B" w:rsidRPr="00C42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D65EF"/>
    <w:multiLevelType w:val="hybridMultilevel"/>
    <w:tmpl w:val="A654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F1019"/>
    <w:multiLevelType w:val="hybridMultilevel"/>
    <w:tmpl w:val="0140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246059">
    <w:abstractNumId w:val="1"/>
  </w:num>
  <w:num w:numId="2" w16cid:durableId="2143039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BF9"/>
    <w:rsid w:val="00133BF9"/>
    <w:rsid w:val="002B269B"/>
    <w:rsid w:val="00C4274B"/>
    <w:rsid w:val="00F9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AF64"/>
  <w15:chartTrackingRefBased/>
  <w15:docId w15:val="{91DF9019-2C7E-4ACA-AA0D-78D5C38B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BF9"/>
    <w:pPr>
      <w:ind w:left="720"/>
      <w:contextualSpacing/>
    </w:pPr>
  </w:style>
  <w:style w:type="table" w:styleId="a4">
    <w:name w:val="Table Grid"/>
    <w:basedOn w:val="a1"/>
    <w:uiPriority w:val="39"/>
    <w:rsid w:val="00C42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ВНИИ ФТРИ</cp:lastModifiedBy>
  <cp:revision>2</cp:revision>
  <dcterms:created xsi:type="dcterms:W3CDTF">2023-07-19T12:16:00Z</dcterms:created>
  <dcterms:modified xsi:type="dcterms:W3CDTF">2023-07-19T13:24:00Z</dcterms:modified>
</cp:coreProperties>
</file>